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51A" w:rsidRPr="002F585C" w:rsidRDefault="0092551A" w:rsidP="002F585C">
      <w:pPr>
        <w:pStyle w:val="NoSpacing"/>
        <w:jc w:val="center"/>
        <w:rPr>
          <w:rFonts w:ascii="Tahoma" w:hAnsi="Tahoma" w:cs="Tahoma"/>
          <w:b/>
          <w:szCs w:val="24"/>
        </w:rPr>
      </w:pPr>
      <w:r w:rsidRPr="002F585C">
        <w:rPr>
          <w:rFonts w:ascii="Tahoma" w:hAnsi="Tahoma" w:cs="Tahoma"/>
          <w:b/>
          <w:szCs w:val="24"/>
        </w:rPr>
        <w:t>NOTICE OF SHORT</w:t>
      </w:r>
      <w:r w:rsidR="00796158" w:rsidRPr="002F585C">
        <w:rPr>
          <w:rFonts w:ascii="Tahoma" w:hAnsi="Tahoma" w:cs="Tahoma"/>
          <w:b/>
          <w:szCs w:val="24"/>
        </w:rPr>
        <w:t xml:space="preserve"> </w:t>
      </w:r>
      <w:r w:rsidRPr="002F585C">
        <w:rPr>
          <w:rFonts w:ascii="Tahoma" w:hAnsi="Tahoma" w:cs="Tahoma"/>
          <w:b/>
          <w:szCs w:val="24"/>
        </w:rPr>
        <w:t>LIST AND REQUEST FOR PROPOSALS (RFP)</w:t>
      </w:r>
    </w:p>
    <w:p w:rsidR="002F585C" w:rsidRPr="002F585C" w:rsidRDefault="002F585C" w:rsidP="002F585C">
      <w:pPr>
        <w:pStyle w:val="NoSpacing"/>
        <w:rPr>
          <w:rFonts w:ascii="Tahoma" w:hAnsi="Tahoma" w:cs="Tahoma"/>
          <w:sz w:val="22"/>
          <w:szCs w:val="22"/>
        </w:rPr>
      </w:pPr>
    </w:p>
    <w:p w:rsidR="001A444C" w:rsidRPr="002F585C" w:rsidRDefault="00C14C20" w:rsidP="002F585C">
      <w:pPr>
        <w:pStyle w:val="NoSpacing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March 19, 2024</w:t>
      </w:r>
    </w:p>
    <w:p w:rsidR="00E86CD2" w:rsidRDefault="00E86CD2" w:rsidP="00992EB4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C14C20" w:rsidRPr="00C14C20" w:rsidRDefault="00C14C20" w:rsidP="00C14C20">
      <w:pPr>
        <w:overflowPunct/>
        <w:autoSpaceDE/>
        <w:autoSpaceDN/>
        <w:adjustRightInd/>
        <w:spacing w:after="0" w:line="240" w:lineRule="auto"/>
        <w:textAlignment w:val="auto"/>
        <w:rPr>
          <w:rFonts w:ascii="Tahoma" w:hAnsi="Tahoma" w:cs="Tahoma"/>
          <w:b/>
          <w:sz w:val="22"/>
          <w:szCs w:val="22"/>
        </w:rPr>
      </w:pPr>
      <w:r w:rsidRPr="00C14C20">
        <w:rPr>
          <w:rFonts w:ascii="Tahoma" w:hAnsi="Tahoma" w:cs="Tahoma"/>
          <w:b/>
          <w:sz w:val="22"/>
          <w:szCs w:val="22"/>
        </w:rPr>
        <w:t>ENGR. DON B. ADSUARA, MSCE</w:t>
      </w:r>
    </w:p>
    <w:p w:rsidR="00C14C20" w:rsidRPr="00C14C20" w:rsidRDefault="00C14C20" w:rsidP="00C14C20">
      <w:pPr>
        <w:overflowPunct/>
        <w:autoSpaceDE/>
        <w:autoSpaceDN/>
        <w:adjustRightInd/>
        <w:spacing w:after="0" w:line="240" w:lineRule="auto"/>
        <w:textAlignment w:val="auto"/>
        <w:rPr>
          <w:rFonts w:ascii="Tahoma" w:hAnsi="Tahoma" w:cs="Tahoma"/>
          <w:sz w:val="22"/>
          <w:szCs w:val="22"/>
        </w:rPr>
      </w:pPr>
      <w:r w:rsidRPr="00C14C20">
        <w:rPr>
          <w:rFonts w:ascii="Tahoma" w:hAnsi="Tahoma" w:cs="Tahoma"/>
          <w:sz w:val="22"/>
          <w:szCs w:val="22"/>
        </w:rPr>
        <w:t>General Manager</w:t>
      </w:r>
    </w:p>
    <w:p w:rsidR="00C14C20" w:rsidRPr="00C14C20" w:rsidRDefault="00C14C20" w:rsidP="00C14C20">
      <w:pPr>
        <w:overflowPunct/>
        <w:autoSpaceDE/>
        <w:autoSpaceDN/>
        <w:adjustRightInd/>
        <w:spacing w:after="0" w:line="240" w:lineRule="auto"/>
        <w:ind w:right="-720"/>
        <w:textAlignment w:val="auto"/>
        <w:rPr>
          <w:b/>
          <w:szCs w:val="24"/>
        </w:rPr>
      </w:pPr>
      <w:r w:rsidRPr="00C14C20">
        <w:rPr>
          <w:b/>
          <w:szCs w:val="24"/>
        </w:rPr>
        <w:t xml:space="preserve">DBADSUARA ENGINEERING &amp; CONSULTANCY </w:t>
      </w:r>
    </w:p>
    <w:p w:rsidR="00C14C20" w:rsidRPr="00C14C20" w:rsidRDefault="00C14C20" w:rsidP="00C14C20">
      <w:pPr>
        <w:spacing w:after="0" w:line="240" w:lineRule="auto"/>
        <w:rPr>
          <w:rFonts w:ascii="Tahoma" w:hAnsi="Tahoma" w:cs="Tahoma"/>
          <w:b/>
          <w:caps/>
          <w:sz w:val="22"/>
          <w:szCs w:val="22"/>
        </w:rPr>
      </w:pPr>
      <w:proofErr w:type="spellStart"/>
      <w:r w:rsidRPr="00C14C20">
        <w:rPr>
          <w:i/>
          <w:szCs w:val="24"/>
        </w:rPr>
        <w:t>Rublou</w:t>
      </w:r>
      <w:proofErr w:type="spellEnd"/>
      <w:r w:rsidRPr="00C14C20">
        <w:rPr>
          <w:i/>
          <w:szCs w:val="24"/>
        </w:rPr>
        <w:t xml:space="preserve"> Market Place </w:t>
      </w:r>
      <w:proofErr w:type="spellStart"/>
      <w:r w:rsidRPr="00C14C20">
        <w:rPr>
          <w:i/>
          <w:szCs w:val="24"/>
        </w:rPr>
        <w:t>Ortigas</w:t>
      </w:r>
      <w:proofErr w:type="spellEnd"/>
      <w:r w:rsidRPr="00C14C20">
        <w:rPr>
          <w:i/>
          <w:szCs w:val="24"/>
        </w:rPr>
        <w:t xml:space="preserve"> Ext. Cor. Sunset Drive, </w:t>
      </w:r>
      <w:proofErr w:type="spellStart"/>
      <w:r w:rsidRPr="00C14C20">
        <w:rPr>
          <w:i/>
          <w:szCs w:val="24"/>
        </w:rPr>
        <w:t>Brgy</w:t>
      </w:r>
      <w:proofErr w:type="spellEnd"/>
      <w:r w:rsidRPr="00C14C20">
        <w:rPr>
          <w:i/>
          <w:szCs w:val="24"/>
        </w:rPr>
        <w:t xml:space="preserve">. San Isidro, </w:t>
      </w:r>
      <w:proofErr w:type="spellStart"/>
      <w:r w:rsidRPr="00C14C20">
        <w:rPr>
          <w:i/>
          <w:szCs w:val="24"/>
        </w:rPr>
        <w:t>Cainta</w:t>
      </w:r>
      <w:proofErr w:type="spellEnd"/>
      <w:r w:rsidRPr="00C14C20">
        <w:rPr>
          <w:i/>
          <w:szCs w:val="24"/>
        </w:rPr>
        <w:t>, Rizal</w:t>
      </w:r>
    </w:p>
    <w:p w:rsidR="00C14C20" w:rsidRPr="00C14C20" w:rsidRDefault="00C14C20" w:rsidP="00C14C20">
      <w:pPr>
        <w:spacing w:after="0" w:line="240" w:lineRule="auto"/>
        <w:ind w:right="-333"/>
        <w:rPr>
          <w:rFonts w:ascii="Tahoma" w:hAnsi="Tahoma" w:cs="Tahoma"/>
          <w:sz w:val="22"/>
          <w:szCs w:val="22"/>
        </w:rPr>
      </w:pPr>
    </w:p>
    <w:p w:rsidR="003B53E9" w:rsidRPr="002F585C" w:rsidRDefault="003B53E9" w:rsidP="00992EB4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92551A" w:rsidRPr="002F585C" w:rsidRDefault="0092551A" w:rsidP="00992EB4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2F585C">
        <w:rPr>
          <w:rFonts w:ascii="Tahoma" w:hAnsi="Tahoma" w:cs="Tahoma"/>
          <w:sz w:val="22"/>
          <w:szCs w:val="22"/>
        </w:rPr>
        <w:t xml:space="preserve">Dear </w:t>
      </w:r>
      <w:r w:rsidR="00E735F4" w:rsidRPr="002F585C">
        <w:rPr>
          <w:rFonts w:ascii="Tahoma" w:hAnsi="Tahoma" w:cs="Tahoma"/>
          <w:sz w:val="22"/>
          <w:szCs w:val="22"/>
        </w:rPr>
        <w:t>Sir:</w:t>
      </w:r>
    </w:p>
    <w:p w:rsidR="0092551A" w:rsidRPr="002F585C" w:rsidRDefault="0092551A" w:rsidP="00992EB4">
      <w:pPr>
        <w:tabs>
          <w:tab w:val="left" w:pos="720"/>
          <w:tab w:val="right" w:leader="dot" w:pos="8640"/>
        </w:tabs>
        <w:spacing w:after="0" w:line="240" w:lineRule="auto"/>
        <w:rPr>
          <w:rFonts w:ascii="Tahoma" w:hAnsi="Tahoma" w:cs="Tahoma"/>
          <w:sz w:val="22"/>
          <w:szCs w:val="22"/>
        </w:rPr>
      </w:pPr>
    </w:p>
    <w:p w:rsidR="00FC2495" w:rsidRPr="00775C11" w:rsidRDefault="0092551A" w:rsidP="00FC2495">
      <w:pPr>
        <w:pStyle w:val="NoSpacing"/>
        <w:rPr>
          <w:rFonts w:ascii="Tahoma" w:hAnsi="Tahoma" w:cs="Tahoma"/>
          <w:b/>
          <w:spacing w:val="-2"/>
          <w:sz w:val="22"/>
          <w:szCs w:val="22"/>
        </w:rPr>
      </w:pPr>
      <w:r w:rsidRPr="00775C11">
        <w:rPr>
          <w:rFonts w:ascii="Tahoma" w:hAnsi="Tahoma" w:cs="Tahoma"/>
          <w:sz w:val="22"/>
          <w:szCs w:val="22"/>
        </w:rPr>
        <w:t xml:space="preserve">Subject: </w:t>
      </w:r>
      <w:r w:rsidR="00FC2495" w:rsidRPr="00775C11">
        <w:rPr>
          <w:rFonts w:ascii="Tahoma" w:hAnsi="Tahoma" w:cs="Tahoma"/>
          <w:sz w:val="22"/>
          <w:szCs w:val="22"/>
        </w:rPr>
        <w:t xml:space="preserve">Contract Name: </w:t>
      </w:r>
      <w:r w:rsidR="00C14C20" w:rsidRPr="005E15F5">
        <w:rPr>
          <w:rFonts w:ascii="Tahoma" w:hAnsi="Tahoma" w:cs="Tahoma"/>
          <w:b/>
          <w:sz w:val="22"/>
          <w:szCs w:val="22"/>
        </w:rPr>
        <w:t>24CSPJ01: GEOTECHNICAL INVESTIGATION OF FY 2024 INFRASTRUCTURE PROJECTS-CONSTRUCTION OF MAGUITAWA-DULAO BRIDGE, BARANGAY MAGUITAWA, MAYOYAO, IFUGAO AND DULAO, LAGAWE, IFUGAO</w:t>
      </w:r>
      <w:r w:rsidR="00775C11" w:rsidRPr="00775C11">
        <w:rPr>
          <w:rFonts w:ascii="Tahoma" w:hAnsi="Tahoma" w:cs="Tahoma"/>
          <w:b/>
          <w:i/>
          <w:sz w:val="22"/>
          <w:szCs w:val="22"/>
        </w:rPr>
        <w:t>.</w:t>
      </w:r>
    </w:p>
    <w:p w:rsidR="00E735F4" w:rsidRPr="00775C11" w:rsidRDefault="00E735F4" w:rsidP="00E735F4">
      <w:pPr>
        <w:tabs>
          <w:tab w:val="left" w:pos="720"/>
          <w:tab w:val="right" w:leader="dot" w:pos="8640"/>
        </w:tabs>
        <w:spacing w:after="0" w:line="240" w:lineRule="auto"/>
        <w:rPr>
          <w:rFonts w:ascii="Tahoma" w:hAnsi="Tahoma" w:cs="Tahoma"/>
          <w:sz w:val="22"/>
          <w:szCs w:val="22"/>
        </w:rPr>
      </w:pPr>
    </w:p>
    <w:p w:rsidR="00D363B1" w:rsidRPr="00775C11" w:rsidRDefault="0018072E" w:rsidP="00FC2495">
      <w:pPr>
        <w:pStyle w:val="NoSpacing"/>
        <w:rPr>
          <w:rFonts w:ascii="Tahoma" w:hAnsi="Tahoma" w:cs="Tahoma"/>
          <w:b/>
          <w:i/>
          <w:sz w:val="22"/>
          <w:szCs w:val="22"/>
        </w:rPr>
      </w:pPr>
      <w:r w:rsidRPr="00775C11">
        <w:rPr>
          <w:rFonts w:ascii="Tahoma" w:hAnsi="Tahoma" w:cs="Tahoma"/>
          <w:sz w:val="22"/>
          <w:szCs w:val="22"/>
        </w:rPr>
        <w:t xml:space="preserve">Based on our evaluation </w:t>
      </w:r>
      <w:r w:rsidR="0092551A" w:rsidRPr="00775C11">
        <w:rPr>
          <w:rFonts w:ascii="Tahoma" w:hAnsi="Tahoma" w:cs="Tahoma"/>
          <w:sz w:val="22"/>
          <w:szCs w:val="22"/>
        </w:rPr>
        <w:t xml:space="preserve">of eligible bidders for the </w:t>
      </w:r>
      <w:r w:rsidR="005E15F5" w:rsidRPr="005E15F5">
        <w:rPr>
          <w:rFonts w:ascii="Tahoma" w:hAnsi="Tahoma" w:cs="Tahoma"/>
          <w:b/>
          <w:sz w:val="22"/>
          <w:szCs w:val="22"/>
        </w:rPr>
        <w:t xml:space="preserve">24CSPJ01: </w:t>
      </w:r>
      <w:r w:rsidR="00C14C20" w:rsidRPr="005E15F5">
        <w:rPr>
          <w:rFonts w:ascii="Tahoma" w:hAnsi="Tahoma" w:cs="Tahoma"/>
          <w:b/>
          <w:sz w:val="22"/>
          <w:szCs w:val="22"/>
        </w:rPr>
        <w:t>GEOTECHNICAL INVESTIGATION OF FY 2024 INFRASTRUCTURE PROJECTS-CONSTRUCTION OF MAGUITAWA-DULAO BRIDGE, BARANGAY MAGUITAWA, MAYOYAO, IFUGAO AND DULAO, LAGAWE, IFUGAO</w:t>
      </w:r>
      <w:r w:rsidR="0092551A" w:rsidRPr="00775C11">
        <w:rPr>
          <w:rFonts w:ascii="Tahoma" w:hAnsi="Tahoma" w:cs="Tahoma"/>
          <w:b/>
          <w:sz w:val="22"/>
          <w:szCs w:val="22"/>
        </w:rPr>
        <w:t xml:space="preserve">, </w:t>
      </w:r>
      <w:r w:rsidR="0092551A" w:rsidRPr="00775C11">
        <w:rPr>
          <w:rFonts w:ascii="Tahoma" w:hAnsi="Tahoma" w:cs="Tahoma"/>
          <w:sz w:val="22"/>
          <w:szCs w:val="22"/>
        </w:rPr>
        <w:t>please</w:t>
      </w:r>
      <w:r w:rsidR="000D16E1" w:rsidRPr="00775C11">
        <w:rPr>
          <w:rFonts w:ascii="Tahoma" w:hAnsi="Tahoma" w:cs="Tahoma"/>
          <w:sz w:val="22"/>
          <w:szCs w:val="22"/>
        </w:rPr>
        <w:t xml:space="preserve"> be </w:t>
      </w:r>
      <w:r w:rsidR="0092551A" w:rsidRPr="00775C11">
        <w:rPr>
          <w:rFonts w:ascii="Tahoma" w:hAnsi="Tahoma" w:cs="Tahoma"/>
          <w:sz w:val="22"/>
          <w:szCs w:val="22"/>
        </w:rPr>
        <w:t>inform</w:t>
      </w:r>
      <w:r w:rsidR="000D16E1" w:rsidRPr="00775C11">
        <w:rPr>
          <w:rFonts w:ascii="Tahoma" w:hAnsi="Tahoma" w:cs="Tahoma"/>
          <w:sz w:val="22"/>
          <w:szCs w:val="22"/>
        </w:rPr>
        <w:t>ed</w:t>
      </w:r>
      <w:r w:rsidR="002F585C" w:rsidRPr="00775C11">
        <w:rPr>
          <w:rFonts w:ascii="Tahoma" w:hAnsi="Tahoma" w:cs="Tahoma"/>
          <w:sz w:val="22"/>
          <w:szCs w:val="22"/>
        </w:rPr>
        <w:t xml:space="preserve"> that you have been </w:t>
      </w:r>
      <w:r w:rsidR="0092551A" w:rsidRPr="00775C11">
        <w:rPr>
          <w:rFonts w:ascii="Tahoma" w:hAnsi="Tahoma" w:cs="Tahoma"/>
          <w:sz w:val="22"/>
          <w:szCs w:val="22"/>
        </w:rPr>
        <w:t>short</w:t>
      </w:r>
      <w:r w:rsidR="009105D3" w:rsidRPr="00775C11">
        <w:rPr>
          <w:rFonts w:ascii="Tahoma" w:hAnsi="Tahoma" w:cs="Tahoma"/>
          <w:sz w:val="22"/>
          <w:szCs w:val="22"/>
        </w:rPr>
        <w:t xml:space="preserve"> </w:t>
      </w:r>
      <w:r w:rsidR="0092551A" w:rsidRPr="00775C11">
        <w:rPr>
          <w:rFonts w:ascii="Tahoma" w:hAnsi="Tahoma" w:cs="Tahoma"/>
          <w:sz w:val="22"/>
          <w:szCs w:val="22"/>
        </w:rPr>
        <w:t xml:space="preserve">list for the said </w:t>
      </w:r>
      <w:r w:rsidRPr="00775C11">
        <w:rPr>
          <w:rFonts w:ascii="Tahoma" w:hAnsi="Tahoma" w:cs="Tahoma"/>
          <w:sz w:val="22"/>
          <w:szCs w:val="22"/>
        </w:rPr>
        <w:t>Contract</w:t>
      </w:r>
      <w:r w:rsidR="0092551A" w:rsidRPr="00775C11">
        <w:rPr>
          <w:rFonts w:ascii="Tahoma" w:hAnsi="Tahoma" w:cs="Tahoma"/>
          <w:sz w:val="22"/>
          <w:szCs w:val="22"/>
        </w:rPr>
        <w:t xml:space="preserve">.  </w:t>
      </w:r>
    </w:p>
    <w:p w:rsidR="00D363B1" w:rsidRPr="00775C11" w:rsidRDefault="00D363B1" w:rsidP="00992EB4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92551A" w:rsidRPr="00775C11" w:rsidRDefault="0092551A" w:rsidP="00FC2495">
      <w:pPr>
        <w:pStyle w:val="NoSpacing"/>
        <w:rPr>
          <w:rFonts w:ascii="Tahoma" w:hAnsi="Tahoma" w:cs="Tahoma"/>
          <w:sz w:val="22"/>
          <w:szCs w:val="22"/>
        </w:rPr>
      </w:pPr>
      <w:r w:rsidRPr="00775C11">
        <w:rPr>
          <w:rFonts w:ascii="Tahoma" w:hAnsi="Tahoma" w:cs="Tahoma"/>
          <w:sz w:val="22"/>
          <w:szCs w:val="22"/>
        </w:rPr>
        <w:t>We now issu</w:t>
      </w:r>
      <w:r w:rsidR="0018072E" w:rsidRPr="00775C11">
        <w:rPr>
          <w:rFonts w:ascii="Tahoma" w:hAnsi="Tahoma" w:cs="Tahoma"/>
          <w:sz w:val="22"/>
          <w:szCs w:val="22"/>
        </w:rPr>
        <w:t>e</w:t>
      </w:r>
      <w:r w:rsidR="009105D3" w:rsidRPr="00775C11">
        <w:rPr>
          <w:rFonts w:ascii="Tahoma" w:hAnsi="Tahoma" w:cs="Tahoma"/>
          <w:sz w:val="22"/>
          <w:szCs w:val="22"/>
        </w:rPr>
        <w:t xml:space="preserve"> </w:t>
      </w:r>
      <w:r w:rsidRPr="00775C11">
        <w:rPr>
          <w:rFonts w:ascii="Tahoma" w:hAnsi="Tahoma" w:cs="Tahoma"/>
          <w:sz w:val="22"/>
          <w:szCs w:val="22"/>
        </w:rPr>
        <w:t xml:space="preserve">this Request for Proposals (RFP) </w:t>
      </w:r>
      <w:r w:rsidR="000D16E1" w:rsidRPr="00775C11">
        <w:rPr>
          <w:rFonts w:ascii="Tahoma" w:hAnsi="Tahoma" w:cs="Tahoma"/>
          <w:sz w:val="22"/>
          <w:szCs w:val="22"/>
        </w:rPr>
        <w:t>for</w:t>
      </w:r>
      <w:r w:rsidRPr="00775C11">
        <w:rPr>
          <w:rFonts w:ascii="Tahoma" w:hAnsi="Tahoma" w:cs="Tahoma"/>
          <w:sz w:val="22"/>
          <w:szCs w:val="22"/>
        </w:rPr>
        <w:t xml:space="preserve"> you to provide the following Consulting Services: </w:t>
      </w:r>
      <w:r w:rsidR="005E15F5" w:rsidRPr="005E15F5">
        <w:rPr>
          <w:rFonts w:ascii="Tahoma" w:hAnsi="Tahoma" w:cs="Tahoma"/>
          <w:b/>
          <w:sz w:val="22"/>
          <w:szCs w:val="22"/>
        </w:rPr>
        <w:t xml:space="preserve">24CSPJ01: </w:t>
      </w:r>
      <w:r w:rsidR="00C14C20" w:rsidRPr="005E15F5">
        <w:rPr>
          <w:rFonts w:ascii="Tahoma" w:hAnsi="Tahoma" w:cs="Tahoma"/>
          <w:b/>
          <w:sz w:val="22"/>
          <w:szCs w:val="22"/>
        </w:rPr>
        <w:t>GEOTECHNICAL INVESTIGATION OF FY 2024 INFRASTRUCTURE PROJECTS-CONSTRUCTION OF MAGUITAWA-DULAO BRIDGE, BARANGAY MAGUITAWA, MAYOYAO, IFUGAO AND DULAO, LAGAWE, IFUGAO</w:t>
      </w:r>
      <w:r w:rsidRPr="00775C11">
        <w:rPr>
          <w:rFonts w:ascii="Tahoma" w:hAnsi="Tahoma" w:cs="Tahoma"/>
          <w:i/>
          <w:sz w:val="22"/>
          <w:szCs w:val="22"/>
        </w:rPr>
        <w:t>.</w:t>
      </w:r>
      <w:r w:rsidR="009105D3" w:rsidRPr="00775C11">
        <w:rPr>
          <w:rFonts w:ascii="Tahoma" w:hAnsi="Tahoma" w:cs="Tahoma"/>
          <w:i/>
          <w:sz w:val="22"/>
          <w:szCs w:val="22"/>
        </w:rPr>
        <w:t xml:space="preserve"> </w:t>
      </w:r>
      <w:r w:rsidRPr="00775C11">
        <w:rPr>
          <w:rFonts w:ascii="Tahoma" w:hAnsi="Tahoma" w:cs="Tahoma"/>
          <w:sz w:val="22"/>
          <w:szCs w:val="22"/>
        </w:rPr>
        <w:t xml:space="preserve">More details on the </w:t>
      </w:r>
      <w:r w:rsidR="007D7F74" w:rsidRPr="00775C11">
        <w:rPr>
          <w:rFonts w:ascii="Tahoma" w:hAnsi="Tahoma" w:cs="Tahoma"/>
          <w:sz w:val="22"/>
          <w:szCs w:val="22"/>
        </w:rPr>
        <w:t>S</w:t>
      </w:r>
      <w:r w:rsidRPr="00775C11">
        <w:rPr>
          <w:rFonts w:ascii="Tahoma" w:hAnsi="Tahoma" w:cs="Tahoma"/>
          <w:sz w:val="22"/>
          <w:szCs w:val="22"/>
        </w:rPr>
        <w:t xml:space="preserve">ervices are provided in the Terms of Reference (TOR) </w:t>
      </w:r>
      <w:r w:rsidR="00D363B1" w:rsidRPr="00775C11">
        <w:rPr>
          <w:rFonts w:ascii="Tahoma" w:hAnsi="Tahoma" w:cs="Tahoma"/>
          <w:sz w:val="22"/>
          <w:szCs w:val="22"/>
        </w:rPr>
        <w:t xml:space="preserve">included in the Bidding Documents </w:t>
      </w:r>
      <w:r w:rsidRPr="00775C11">
        <w:rPr>
          <w:rFonts w:ascii="Tahoma" w:hAnsi="Tahoma" w:cs="Tahoma"/>
          <w:sz w:val="22"/>
          <w:szCs w:val="22"/>
        </w:rPr>
        <w:t xml:space="preserve">for the </w:t>
      </w:r>
      <w:r w:rsidR="0018072E" w:rsidRPr="00775C11">
        <w:rPr>
          <w:rFonts w:ascii="Tahoma" w:hAnsi="Tahoma" w:cs="Tahoma"/>
          <w:sz w:val="22"/>
          <w:szCs w:val="22"/>
        </w:rPr>
        <w:t>Contract</w:t>
      </w:r>
      <w:r w:rsidRPr="00775C11">
        <w:rPr>
          <w:rFonts w:ascii="Tahoma" w:hAnsi="Tahoma" w:cs="Tahoma"/>
          <w:sz w:val="22"/>
          <w:szCs w:val="22"/>
        </w:rPr>
        <w:t>.</w:t>
      </w:r>
    </w:p>
    <w:p w:rsidR="00FC2495" w:rsidRPr="00775C11" w:rsidRDefault="00FC2495" w:rsidP="00FC2495">
      <w:pPr>
        <w:pStyle w:val="NoSpacing"/>
        <w:rPr>
          <w:rFonts w:ascii="Tahoma" w:hAnsi="Tahoma" w:cs="Tahoma"/>
          <w:b/>
          <w:i/>
          <w:sz w:val="22"/>
          <w:szCs w:val="22"/>
        </w:rPr>
      </w:pPr>
    </w:p>
    <w:p w:rsidR="0092551A" w:rsidRPr="00775C11" w:rsidRDefault="00D363B1" w:rsidP="00992EB4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775C11">
        <w:rPr>
          <w:rFonts w:ascii="Tahoma" w:hAnsi="Tahoma" w:cs="Tahoma"/>
          <w:sz w:val="22"/>
          <w:szCs w:val="22"/>
        </w:rPr>
        <w:t xml:space="preserve">You may purchase the </w:t>
      </w:r>
      <w:r w:rsidR="0092551A" w:rsidRPr="00775C11">
        <w:rPr>
          <w:rFonts w:ascii="Tahoma" w:hAnsi="Tahoma" w:cs="Tahoma"/>
          <w:sz w:val="22"/>
          <w:szCs w:val="22"/>
        </w:rPr>
        <w:t xml:space="preserve">Bidding Documents for this </w:t>
      </w:r>
      <w:r w:rsidR="003B3672" w:rsidRPr="00775C11">
        <w:rPr>
          <w:rFonts w:ascii="Tahoma" w:hAnsi="Tahoma" w:cs="Tahoma"/>
          <w:sz w:val="22"/>
          <w:szCs w:val="22"/>
        </w:rPr>
        <w:t>Contrac</w:t>
      </w:r>
      <w:r w:rsidR="0092551A" w:rsidRPr="00775C11">
        <w:rPr>
          <w:rFonts w:ascii="Tahoma" w:hAnsi="Tahoma" w:cs="Tahoma"/>
          <w:sz w:val="22"/>
          <w:szCs w:val="22"/>
        </w:rPr>
        <w:t xml:space="preserve">t </w:t>
      </w:r>
      <w:r w:rsidRPr="00775C11">
        <w:rPr>
          <w:rFonts w:ascii="Tahoma" w:hAnsi="Tahoma" w:cs="Tahoma"/>
          <w:sz w:val="22"/>
          <w:szCs w:val="22"/>
        </w:rPr>
        <w:t xml:space="preserve">for a fee of </w:t>
      </w:r>
      <w:r w:rsidR="00C14C20">
        <w:rPr>
          <w:rFonts w:ascii="Tahoma" w:hAnsi="Tahoma" w:cs="Tahoma"/>
          <w:b/>
          <w:i/>
          <w:sz w:val="22"/>
          <w:szCs w:val="22"/>
        </w:rPr>
        <w:t>One</w:t>
      </w:r>
      <w:r w:rsidR="00FC2495" w:rsidRPr="00775C11">
        <w:rPr>
          <w:rFonts w:ascii="Tahoma" w:hAnsi="Tahoma" w:cs="Tahoma"/>
          <w:b/>
          <w:i/>
          <w:sz w:val="22"/>
          <w:szCs w:val="22"/>
        </w:rPr>
        <w:t xml:space="preserve"> </w:t>
      </w:r>
      <w:r w:rsidR="00775C11" w:rsidRPr="00775C11">
        <w:rPr>
          <w:rFonts w:ascii="Tahoma" w:hAnsi="Tahoma" w:cs="Tahoma"/>
          <w:b/>
          <w:i/>
          <w:sz w:val="22"/>
          <w:szCs w:val="22"/>
        </w:rPr>
        <w:t>Thousand Pesos</w:t>
      </w:r>
      <w:r w:rsidR="00C14C20">
        <w:rPr>
          <w:rFonts w:ascii="Tahoma" w:hAnsi="Tahoma" w:cs="Tahoma"/>
          <w:b/>
          <w:i/>
          <w:sz w:val="22"/>
          <w:szCs w:val="22"/>
        </w:rPr>
        <w:t xml:space="preserve"> (</w:t>
      </w:r>
      <w:proofErr w:type="spellStart"/>
      <w:r w:rsidR="00C14C20">
        <w:rPr>
          <w:rFonts w:ascii="Tahoma" w:hAnsi="Tahoma" w:cs="Tahoma"/>
          <w:b/>
          <w:i/>
          <w:sz w:val="22"/>
          <w:szCs w:val="22"/>
        </w:rPr>
        <w:t>Php</w:t>
      </w:r>
      <w:proofErr w:type="spellEnd"/>
      <w:r w:rsidR="00C14C20">
        <w:rPr>
          <w:rFonts w:ascii="Tahoma" w:hAnsi="Tahoma" w:cs="Tahoma"/>
          <w:b/>
          <w:i/>
          <w:sz w:val="22"/>
          <w:szCs w:val="22"/>
        </w:rPr>
        <w:t>. 1</w:t>
      </w:r>
      <w:r w:rsidR="00775C11" w:rsidRPr="00775C11">
        <w:rPr>
          <w:rFonts w:ascii="Tahoma" w:hAnsi="Tahoma" w:cs="Tahoma"/>
          <w:b/>
          <w:i/>
          <w:sz w:val="22"/>
          <w:szCs w:val="22"/>
        </w:rPr>
        <w:t>,0</w:t>
      </w:r>
      <w:r w:rsidR="002F585C" w:rsidRPr="00775C11">
        <w:rPr>
          <w:rFonts w:ascii="Tahoma" w:hAnsi="Tahoma" w:cs="Tahoma"/>
          <w:b/>
          <w:i/>
          <w:sz w:val="22"/>
          <w:szCs w:val="22"/>
        </w:rPr>
        <w:t>00.00)</w:t>
      </w:r>
      <w:r w:rsidRPr="00775C11">
        <w:rPr>
          <w:rFonts w:ascii="Tahoma" w:hAnsi="Tahoma" w:cs="Tahoma"/>
          <w:i/>
          <w:sz w:val="22"/>
          <w:szCs w:val="22"/>
        </w:rPr>
        <w:t xml:space="preserve"> </w:t>
      </w:r>
      <w:r w:rsidR="0092551A" w:rsidRPr="00775C11">
        <w:rPr>
          <w:rFonts w:ascii="Tahoma" w:hAnsi="Tahoma" w:cs="Tahoma"/>
          <w:sz w:val="22"/>
          <w:szCs w:val="22"/>
        </w:rPr>
        <w:t xml:space="preserve">at </w:t>
      </w:r>
      <w:proofErr w:type="spellStart"/>
      <w:r w:rsidR="002F585C" w:rsidRPr="00775C11">
        <w:rPr>
          <w:rFonts w:ascii="Tahoma" w:hAnsi="Tahoma" w:cs="Tahoma"/>
          <w:b/>
          <w:i/>
          <w:sz w:val="22"/>
          <w:szCs w:val="22"/>
        </w:rPr>
        <w:t>Ifugao</w:t>
      </w:r>
      <w:proofErr w:type="spellEnd"/>
      <w:r w:rsidR="002F585C" w:rsidRPr="00775C11">
        <w:rPr>
          <w:rFonts w:ascii="Tahoma" w:hAnsi="Tahoma" w:cs="Tahoma"/>
          <w:b/>
          <w:i/>
          <w:sz w:val="22"/>
          <w:szCs w:val="22"/>
        </w:rPr>
        <w:t xml:space="preserve"> Second District Engineering Office, </w:t>
      </w:r>
      <w:proofErr w:type="spellStart"/>
      <w:r w:rsidR="00C14C20">
        <w:rPr>
          <w:rFonts w:ascii="Tahoma" w:hAnsi="Tahoma" w:cs="Tahoma"/>
          <w:b/>
          <w:i/>
          <w:sz w:val="22"/>
          <w:szCs w:val="22"/>
        </w:rPr>
        <w:t>Talite</w:t>
      </w:r>
      <w:proofErr w:type="spellEnd"/>
      <w:r w:rsidR="00C14C20">
        <w:rPr>
          <w:rFonts w:ascii="Tahoma" w:hAnsi="Tahoma" w:cs="Tahoma"/>
          <w:b/>
          <w:i/>
          <w:sz w:val="22"/>
          <w:szCs w:val="22"/>
        </w:rPr>
        <w:t xml:space="preserve">, </w:t>
      </w:r>
      <w:r w:rsidR="002F585C" w:rsidRPr="00775C11">
        <w:rPr>
          <w:rFonts w:ascii="Tahoma" w:hAnsi="Tahoma" w:cs="Tahoma"/>
          <w:b/>
          <w:i/>
          <w:sz w:val="22"/>
          <w:szCs w:val="22"/>
        </w:rPr>
        <w:t xml:space="preserve">Aguinaldo, </w:t>
      </w:r>
      <w:proofErr w:type="spellStart"/>
      <w:proofErr w:type="gramStart"/>
      <w:r w:rsidR="002F585C" w:rsidRPr="00775C11">
        <w:rPr>
          <w:rFonts w:ascii="Tahoma" w:hAnsi="Tahoma" w:cs="Tahoma"/>
          <w:b/>
          <w:i/>
          <w:sz w:val="22"/>
          <w:szCs w:val="22"/>
        </w:rPr>
        <w:t>Ifugao</w:t>
      </w:r>
      <w:proofErr w:type="spellEnd"/>
      <w:proofErr w:type="gramEnd"/>
      <w:r w:rsidR="009105D3" w:rsidRPr="00775C11">
        <w:rPr>
          <w:rFonts w:ascii="Tahoma" w:hAnsi="Tahoma" w:cs="Tahoma"/>
          <w:i/>
          <w:sz w:val="22"/>
          <w:szCs w:val="22"/>
        </w:rPr>
        <w:t xml:space="preserve"> </w:t>
      </w:r>
      <w:r w:rsidR="00992EB4" w:rsidRPr="00775C11">
        <w:rPr>
          <w:rFonts w:ascii="Tahoma" w:hAnsi="Tahoma" w:cs="Tahoma"/>
          <w:sz w:val="22"/>
          <w:szCs w:val="22"/>
        </w:rPr>
        <w:t>s</w:t>
      </w:r>
      <w:r w:rsidR="0092551A" w:rsidRPr="00775C11">
        <w:rPr>
          <w:rFonts w:ascii="Tahoma" w:hAnsi="Tahoma" w:cs="Tahoma"/>
          <w:sz w:val="22"/>
          <w:szCs w:val="22"/>
        </w:rPr>
        <w:t xml:space="preserve">tarting </w:t>
      </w:r>
      <w:r w:rsidR="00992EB4" w:rsidRPr="00775C11">
        <w:rPr>
          <w:rFonts w:ascii="Tahoma" w:hAnsi="Tahoma" w:cs="Tahoma"/>
          <w:sz w:val="22"/>
          <w:szCs w:val="22"/>
        </w:rPr>
        <w:t xml:space="preserve">on </w:t>
      </w:r>
      <w:r w:rsidR="00C14C20">
        <w:rPr>
          <w:rFonts w:ascii="Tahoma" w:hAnsi="Tahoma" w:cs="Tahoma"/>
          <w:b/>
          <w:i/>
          <w:sz w:val="22"/>
          <w:szCs w:val="22"/>
        </w:rPr>
        <w:t>March 21, 2024</w:t>
      </w:r>
      <w:r w:rsidR="002B40A5">
        <w:rPr>
          <w:rFonts w:ascii="Tahoma" w:hAnsi="Tahoma" w:cs="Tahoma"/>
          <w:b/>
          <w:i/>
          <w:sz w:val="22"/>
          <w:szCs w:val="22"/>
        </w:rPr>
        <w:t xml:space="preserve"> until April 10, 2024</w:t>
      </w:r>
      <w:r w:rsidR="0092551A" w:rsidRPr="00775C11">
        <w:rPr>
          <w:rFonts w:ascii="Tahoma" w:hAnsi="Tahoma" w:cs="Tahoma"/>
          <w:sz w:val="22"/>
          <w:szCs w:val="22"/>
        </w:rPr>
        <w:t xml:space="preserve">. </w:t>
      </w:r>
      <w:r w:rsidRPr="00775C11">
        <w:rPr>
          <w:rFonts w:ascii="Tahoma" w:hAnsi="Tahoma" w:cs="Tahoma"/>
          <w:sz w:val="22"/>
          <w:szCs w:val="22"/>
        </w:rPr>
        <w:t>You may also download t</w:t>
      </w:r>
      <w:r w:rsidR="0092551A" w:rsidRPr="00775C11">
        <w:rPr>
          <w:rFonts w:ascii="Tahoma" w:hAnsi="Tahoma" w:cs="Tahoma"/>
          <w:sz w:val="22"/>
          <w:szCs w:val="22"/>
        </w:rPr>
        <w:t xml:space="preserve">he Bidding Documents from the websites of the DPWH at </w:t>
      </w:r>
      <w:hyperlink r:id="rId6" w:history="1">
        <w:r w:rsidR="0092551A" w:rsidRPr="00775C11">
          <w:rPr>
            <w:rStyle w:val="Hyperlink"/>
            <w:rFonts w:ascii="Tahoma" w:hAnsi="Tahoma" w:cs="Tahoma"/>
            <w:b w:val="0"/>
            <w:sz w:val="22"/>
            <w:szCs w:val="22"/>
          </w:rPr>
          <w:t>www.dpwh.gov.ph</w:t>
        </w:r>
      </w:hyperlink>
      <w:r w:rsidR="0092551A" w:rsidRPr="00775C11">
        <w:rPr>
          <w:rFonts w:ascii="Tahoma" w:hAnsi="Tahoma" w:cs="Tahoma"/>
          <w:sz w:val="22"/>
          <w:szCs w:val="22"/>
        </w:rPr>
        <w:t xml:space="preserve"> and the </w:t>
      </w:r>
      <w:proofErr w:type="spellStart"/>
      <w:r w:rsidR="0092551A" w:rsidRPr="00775C11">
        <w:rPr>
          <w:rFonts w:ascii="Tahoma" w:hAnsi="Tahoma" w:cs="Tahoma"/>
          <w:sz w:val="22"/>
          <w:szCs w:val="22"/>
        </w:rPr>
        <w:t>PhilGEPs</w:t>
      </w:r>
      <w:proofErr w:type="spellEnd"/>
      <w:r w:rsidR="0092551A" w:rsidRPr="00775C11">
        <w:rPr>
          <w:rFonts w:ascii="Tahoma" w:hAnsi="Tahoma" w:cs="Tahoma"/>
          <w:sz w:val="22"/>
          <w:szCs w:val="22"/>
        </w:rPr>
        <w:t xml:space="preserve"> at </w:t>
      </w:r>
      <w:hyperlink r:id="rId7" w:history="1">
        <w:r w:rsidR="0092551A" w:rsidRPr="00775C11">
          <w:rPr>
            <w:rStyle w:val="Hyperlink"/>
            <w:rFonts w:ascii="Tahoma" w:hAnsi="Tahoma" w:cs="Tahoma"/>
            <w:b w:val="0"/>
            <w:sz w:val="22"/>
            <w:szCs w:val="22"/>
          </w:rPr>
          <w:t>www.philgeps.gov.ph</w:t>
        </w:r>
      </w:hyperlink>
      <w:r w:rsidR="0092551A" w:rsidRPr="00775C11">
        <w:rPr>
          <w:rFonts w:ascii="Tahoma" w:hAnsi="Tahoma" w:cs="Tahoma"/>
          <w:sz w:val="22"/>
          <w:szCs w:val="22"/>
        </w:rPr>
        <w:t xml:space="preserve">, and </w:t>
      </w:r>
      <w:r w:rsidR="003B3672" w:rsidRPr="00775C11">
        <w:rPr>
          <w:rFonts w:ascii="Tahoma" w:hAnsi="Tahoma" w:cs="Tahoma"/>
          <w:sz w:val="22"/>
          <w:szCs w:val="22"/>
        </w:rPr>
        <w:t xml:space="preserve">shall </w:t>
      </w:r>
      <w:r w:rsidR="0092551A" w:rsidRPr="00775C11">
        <w:rPr>
          <w:rFonts w:ascii="Tahoma" w:hAnsi="Tahoma" w:cs="Tahoma"/>
          <w:sz w:val="22"/>
          <w:szCs w:val="22"/>
        </w:rPr>
        <w:t xml:space="preserve">pay </w:t>
      </w:r>
      <w:r w:rsidRPr="00775C11">
        <w:rPr>
          <w:rFonts w:ascii="Tahoma" w:hAnsi="Tahoma" w:cs="Tahoma"/>
          <w:sz w:val="22"/>
          <w:szCs w:val="22"/>
        </w:rPr>
        <w:t xml:space="preserve">the fee </w:t>
      </w:r>
      <w:r w:rsidR="007D7F74" w:rsidRPr="00775C11">
        <w:rPr>
          <w:rFonts w:ascii="Tahoma" w:hAnsi="Tahoma" w:cs="Tahoma"/>
          <w:sz w:val="22"/>
          <w:szCs w:val="22"/>
        </w:rPr>
        <w:t>for these D</w:t>
      </w:r>
      <w:r w:rsidR="0092551A" w:rsidRPr="00775C11">
        <w:rPr>
          <w:rFonts w:ascii="Tahoma" w:hAnsi="Tahoma" w:cs="Tahoma"/>
          <w:sz w:val="22"/>
          <w:szCs w:val="22"/>
        </w:rPr>
        <w:t xml:space="preserve">ocuments upon submission of </w:t>
      </w:r>
      <w:r w:rsidRPr="00775C11">
        <w:rPr>
          <w:rFonts w:ascii="Tahoma" w:hAnsi="Tahoma" w:cs="Tahoma"/>
          <w:sz w:val="22"/>
          <w:szCs w:val="22"/>
        </w:rPr>
        <w:t>your</w:t>
      </w:r>
      <w:r w:rsidR="0092551A" w:rsidRPr="00775C11">
        <w:rPr>
          <w:rFonts w:ascii="Tahoma" w:hAnsi="Tahoma" w:cs="Tahoma"/>
          <w:sz w:val="22"/>
          <w:szCs w:val="22"/>
        </w:rPr>
        <w:t xml:space="preserve"> bid. </w:t>
      </w:r>
    </w:p>
    <w:p w:rsidR="0092551A" w:rsidRPr="00775C11" w:rsidRDefault="0092551A" w:rsidP="00992EB4">
      <w:pPr>
        <w:spacing w:after="0"/>
        <w:rPr>
          <w:rFonts w:ascii="Tahoma" w:hAnsi="Tahoma" w:cs="Tahoma"/>
          <w:sz w:val="22"/>
          <w:szCs w:val="22"/>
        </w:rPr>
      </w:pPr>
    </w:p>
    <w:p w:rsidR="0092551A" w:rsidRPr="00775C11" w:rsidRDefault="00D363B1" w:rsidP="00992EB4">
      <w:pPr>
        <w:spacing w:after="0"/>
        <w:rPr>
          <w:rFonts w:ascii="Tahoma" w:hAnsi="Tahoma" w:cs="Tahoma"/>
          <w:sz w:val="22"/>
          <w:szCs w:val="22"/>
        </w:rPr>
      </w:pPr>
      <w:r w:rsidRPr="00775C11">
        <w:rPr>
          <w:rFonts w:ascii="Tahoma" w:hAnsi="Tahoma" w:cs="Tahoma"/>
          <w:sz w:val="22"/>
          <w:szCs w:val="22"/>
        </w:rPr>
        <w:t>We shall select th</w:t>
      </w:r>
      <w:r w:rsidR="0092551A" w:rsidRPr="00775C11">
        <w:rPr>
          <w:rFonts w:ascii="Tahoma" w:hAnsi="Tahoma" w:cs="Tahoma"/>
          <w:sz w:val="22"/>
          <w:szCs w:val="22"/>
        </w:rPr>
        <w:t xml:space="preserve">e Consultant </w:t>
      </w:r>
      <w:r w:rsidRPr="00775C11">
        <w:rPr>
          <w:rFonts w:ascii="Tahoma" w:hAnsi="Tahoma" w:cs="Tahoma"/>
          <w:sz w:val="22"/>
          <w:szCs w:val="22"/>
        </w:rPr>
        <w:t xml:space="preserve">from the short list </w:t>
      </w:r>
      <w:r w:rsidR="0092551A" w:rsidRPr="00775C11">
        <w:rPr>
          <w:rFonts w:ascii="Tahoma" w:hAnsi="Tahoma" w:cs="Tahoma"/>
          <w:sz w:val="22"/>
          <w:szCs w:val="22"/>
        </w:rPr>
        <w:t xml:space="preserve">in accordance with </w:t>
      </w:r>
      <w:r w:rsidR="003B3672" w:rsidRPr="00775C11">
        <w:rPr>
          <w:rFonts w:ascii="Tahoma" w:hAnsi="Tahoma" w:cs="Tahoma"/>
          <w:sz w:val="22"/>
          <w:szCs w:val="22"/>
        </w:rPr>
        <w:t xml:space="preserve">the </w:t>
      </w:r>
      <w:r w:rsidR="002F585C" w:rsidRPr="00775C11">
        <w:rPr>
          <w:rFonts w:ascii="Tahoma" w:hAnsi="Tahoma" w:cs="Tahoma"/>
          <w:b/>
          <w:i/>
          <w:spacing w:val="-2"/>
          <w:sz w:val="22"/>
          <w:szCs w:val="22"/>
        </w:rPr>
        <w:t>Quality-Cost Based Evaluation/Selection (QCBE/QCBS)</w:t>
      </w:r>
      <w:r w:rsidR="002F585C" w:rsidRPr="00775C11">
        <w:rPr>
          <w:rFonts w:ascii="Tahoma" w:hAnsi="Tahoma" w:cs="Tahoma"/>
          <w:i/>
          <w:spacing w:val="-2"/>
          <w:sz w:val="22"/>
          <w:szCs w:val="22"/>
        </w:rPr>
        <w:t xml:space="preserve"> </w:t>
      </w:r>
      <w:r w:rsidR="0092551A" w:rsidRPr="00775C11">
        <w:rPr>
          <w:rFonts w:ascii="Tahoma" w:hAnsi="Tahoma" w:cs="Tahoma"/>
          <w:sz w:val="22"/>
          <w:szCs w:val="22"/>
        </w:rPr>
        <w:t>procedure as described in the Bidding Documents.</w:t>
      </w:r>
    </w:p>
    <w:p w:rsidR="0092551A" w:rsidRPr="00775C11" w:rsidRDefault="0092551A" w:rsidP="00992EB4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D70551" w:rsidRPr="00775C11" w:rsidRDefault="00D70551" w:rsidP="00D70551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775C11">
        <w:rPr>
          <w:rFonts w:ascii="Tahoma" w:hAnsi="Tahoma" w:cs="Tahoma"/>
          <w:spacing w:val="-2"/>
          <w:sz w:val="22"/>
          <w:szCs w:val="22"/>
        </w:rPr>
        <w:t>We</w:t>
      </w:r>
      <w:r w:rsidRPr="00775C11">
        <w:rPr>
          <w:rFonts w:ascii="Tahoma" w:hAnsi="Tahoma" w:cs="Tahoma"/>
          <w:i/>
          <w:spacing w:val="-2"/>
          <w:sz w:val="22"/>
          <w:szCs w:val="22"/>
        </w:rPr>
        <w:t xml:space="preserve"> </w:t>
      </w:r>
      <w:r w:rsidRPr="00775C11">
        <w:rPr>
          <w:rFonts w:ascii="Tahoma" w:hAnsi="Tahoma" w:cs="Tahoma"/>
          <w:spacing w:val="-2"/>
          <w:sz w:val="22"/>
          <w:szCs w:val="22"/>
        </w:rPr>
        <w:t>will</w:t>
      </w:r>
      <w:r w:rsidR="002B40A5">
        <w:rPr>
          <w:rFonts w:ascii="Tahoma" w:hAnsi="Tahoma" w:cs="Tahoma"/>
          <w:spacing w:val="-2"/>
          <w:sz w:val="22"/>
          <w:szCs w:val="22"/>
        </w:rPr>
        <w:t xml:space="preserve"> not</w:t>
      </w:r>
      <w:r w:rsidRPr="00775C11">
        <w:rPr>
          <w:rFonts w:ascii="Tahoma" w:hAnsi="Tahoma" w:cs="Tahoma"/>
          <w:spacing w:val="-2"/>
          <w:sz w:val="22"/>
          <w:szCs w:val="22"/>
        </w:rPr>
        <w:t xml:space="preserve"> hold a Pre-Bid Conference </w:t>
      </w:r>
      <w:r w:rsidR="002B40A5">
        <w:rPr>
          <w:rFonts w:ascii="Tahoma" w:hAnsi="Tahoma" w:cs="Tahoma"/>
          <w:spacing w:val="-2"/>
          <w:sz w:val="22"/>
          <w:szCs w:val="22"/>
        </w:rPr>
        <w:t>for it is not required or optional for ABC below 1,000,000</w:t>
      </w:r>
      <w:r w:rsidR="002B40A5">
        <w:rPr>
          <w:rFonts w:ascii="Tahoma" w:hAnsi="Tahoma" w:cs="Tahoma"/>
          <w:b/>
          <w:i/>
          <w:spacing w:val="-2"/>
          <w:sz w:val="22"/>
          <w:szCs w:val="22"/>
        </w:rPr>
        <w:t>.</w:t>
      </w:r>
      <w:r w:rsidR="002B40A5" w:rsidRPr="002B40A5">
        <w:rPr>
          <w:rFonts w:ascii="Tahoma" w:hAnsi="Tahoma" w:cs="Tahoma"/>
          <w:i/>
          <w:spacing w:val="-2"/>
          <w:sz w:val="22"/>
          <w:szCs w:val="22"/>
        </w:rPr>
        <w:t>00</w:t>
      </w:r>
      <w:r w:rsidR="002B40A5">
        <w:rPr>
          <w:rFonts w:ascii="Tahoma" w:hAnsi="Tahoma" w:cs="Tahoma"/>
          <w:i/>
          <w:spacing w:val="-2"/>
          <w:sz w:val="22"/>
          <w:szCs w:val="22"/>
        </w:rPr>
        <w:t>.</w:t>
      </w:r>
    </w:p>
    <w:p w:rsidR="00D70551" w:rsidRDefault="00D70551" w:rsidP="00992EB4">
      <w:pPr>
        <w:spacing w:after="0" w:line="240" w:lineRule="auto"/>
        <w:rPr>
          <w:szCs w:val="24"/>
        </w:rPr>
      </w:pPr>
    </w:p>
    <w:p w:rsidR="0092551A" w:rsidRPr="002F585C" w:rsidRDefault="0092551A" w:rsidP="00992EB4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2F585C">
        <w:rPr>
          <w:rFonts w:ascii="Tahoma" w:hAnsi="Tahoma" w:cs="Tahoma"/>
          <w:sz w:val="22"/>
          <w:szCs w:val="22"/>
        </w:rPr>
        <w:t xml:space="preserve">Very truly yours, </w:t>
      </w:r>
    </w:p>
    <w:p w:rsidR="0092551A" w:rsidRPr="00A26FCF" w:rsidRDefault="0092551A" w:rsidP="00992EB4">
      <w:pPr>
        <w:spacing w:after="0" w:line="240" w:lineRule="auto"/>
        <w:rPr>
          <w:rFonts w:ascii="Tahoma" w:hAnsi="Tahoma" w:cs="Tahoma"/>
          <w:sz w:val="20"/>
        </w:rPr>
      </w:pPr>
    </w:p>
    <w:p w:rsidR="00A26FCF" w:rsidRPr="002F585C" w:rsidRDefault="002E1C08" w:rsidP="00992EB4">
      <w:pPr>
        <w:spacing w:after="0"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  <w:bookmarkStart w:id="0" w:name="_GoBack"/>
      <w:bookmarkEnd w:id="0"/>
      <w:r>
        <w:rPr>
          <w:rFonts w:ascii="Tahoma" w:hAnsi="Tahoma" w:cs="Tahoma"/>
          <w:sz w:val="22"/>
          <w:szCs w:val="22"/>
        </w:rPr>
        <w:t>SGD</w:t>
      </w:r>
    </w:p>
    <w:p w:rsidR="0092551A" w:rsidRPr="002F585C" w:rsidRDefault="00FC2495" w:rsidP="00992EB4">
      <w:pPr>
        <w:spacing w:after="0" w:line="240" w:lineRule="auto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JOSE D. BUMIDANG</w:t>
      </w:r>
      <w:r w:rsidR="002F585C" w:rsidRPr="002F585C">
        <w:rPr>
          <w:rFonts w:ascii="Tahoma" w:hAnsi="Tahoma" w:cs="Tahoma"/>
          <w:b/>
          <w:sz w:val="22"/>
          <w:szCs w:val="22"/>
        </w:rPr>
        <w:t>, JR.</w:t>
      </w:r>
    </w:p>
    <w:p w:rsidR="002F585C" w:rsidRPr="002F585C" w:rsidRDefault="00FC2495" w:rsidP="00992EB4">
      <w:pPr>
        <w:spacing w:after="0"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Chief, Quality Assurance Section</w:t>
      </w:r>
    </w:p>
    <w:p w:rsidR="002F585C" w:rsidRPr="002F585C" w:rsidRDefault="002F585C" w:rsidP="00992EB4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2F585C">
        <w:rPr>
          <w:rFonts w:ascii="Tahoma" w:hAnsi="Tahoma" w:cs="Tahoma"/>
          <w:sz w:val="22"/>
          <w:szCs w:val="22"/>
        </w:rPr>
        <w:t xml:space="preserve">BAC </w:t>
      </w:r>
      <w:r w:rsidR="00282AFC">
        <w:rPr>
          <w:rFonts w:ascii="Tahoma" w:hAnsi="Tahoma" w:cs="Tahoma"/>
          <w:sz w:val="22"/>
          <w:szCs w:val="22"/>
        </w:rPr>
        <w:t>Vice-</w:t>
      </w:r>
      <w:r w:rsidRPr="002F585C">
        <w:rPr>
          <w:rFonts w:ascii="Tahoma" w:hAnsi="Tahoma" w:cs="Tahoma"/>
          <w:sz w:val="22"/>
          <w:szCs w:val="22"/>
        </w:rPr>
        <w:t>Chairperson</w:t>
      </w:r>
    </w:p>
    <w:p w:rsidR="00775C11" w:rsidRDefault="00775C11" w:rsidP="00992EB4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92551A" w:rsidRPr="005E15F5" w:rsidRDefault="0092551A" w:rsidP="00992EB4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5E15F5">
        <w:rPr>
          <w:rFonts w:ascii="Tahoma" w:hAnsi="Tahoma" w:cs="Tahoma"/>
          <w:sz w:val="18"/>
          <w:szCs w:val="18"/>
        </w:rPr>
        <w:t>Received by _______________________________________</w:t>
      </w:r>
    </w:p>
    <w:p w:rsidR="0092551A" w:rsidRPr="005E15F5" w:rsidRDefault="000E03EC" w:rsidP="00992EB4">
      <w:pPr>
        <w:spacing w:after="0" w:line="240" w:lineRule="auto"/>
        <w:rPr>
          <w:rFonts w:ascii="Tahoma" w:hAnsi="Tahoma" w:cs="Tahoma"/>
          <w:i/>
          <w:sz w:val="18"/>
          <w:szCs w:val="18"/>
        </w:rPr>
      </w:pPr>
      <w:r w:rsidRPr="005E15F5">
        <w:rPr>
          <w:rFonts w:ascii="Tahoma" w:hAnsi="Tahoma" w:cs="Tahoma"/>
          <w:i/>
          <w:sz w:val="18"/>
          <w:szCs w:val="18"/>
        </w:rPr>
        <w:t>[</w:t>
      </w:r>
      <w:r w:rsidR="0092551A" w:rsidRPr="005E15F5">
        <w:rPr>
          <w:rFonts w:ascii="Tahoma" w:hAnsi="Tahoma" w:cs="Tahoma"/>
          <w:i/>
          <w:sz w:val="18"/>
          <w:szCs w:val="18"/>
        </w:rPr>
        <w:t>Signature over Printed Name of Representative</w:t>
      </w:r>
      <w:r w:rsidRPr="005E15F5">
        <w:rPr>
          <w:rFonts w:ascii="Tahoma" w:hAnsi="Tahoma" w:cs="Tahoma"/>
          <w:i/>
          <w:sz w:val="18"/>
          <w:szCs w:val="18"/>
        </w:rPr>
        <w:t>]</w:t>
      </w:r>
    </w:p>
    <w:p w:rsidR="00D70551" w:rsidRDefault="0092551A" w:rsidP="00992EB4">
      <w:r w:rsidRPr="005E15F5">
        <w:rPr>
          <w:rFonts w:ascii="Tahoma" w:hAnsi="Tahoma" w:cs="Tahoma"/>
          <w:sz w:val="18"/>
          <w:szCs w:val="18"/>
        </w:rPr>
        <w:t>Date _____________</w:t>
      </w:r>
    </w:p>
    <w:sectPr w:rsidR="00D70551" w:rsidSect="00775C11">
      <w:headerReference w:type="default" r:id="rId8"/>
      <w:footerReference w:type="default" r:id="rId9"/>
      <w:pgSz w:w="11909" w:h="16834" w:code="9"/>
      <w:pgMar w:top="1440" w:right="720" w:bottom="720" w:left="144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2C9" w:rsidRDefault="002F02C9" w:rsidP="004749EC">
      <w:pPr>
        <w:spacing w:after="0" w:line="240" w:lineRule="auto"/>
      </w:pPr>
      <w:r>
        <w:separator/>
      </w:r>
    </w:p>
  </w:endnote>
  <w:endnote w:type="continuationSeparator" w:id="0">
    <w:p w:rsidR="002F02C9" w:rsidRDefault="002F02C9" w:rsidP="00474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CBC" w:rsidRDefault="00905CBC">
    <w:pPr>
      <w:pStyle w:val="Footer"/>
    </w:pPr>
    <w:r>
      <w:t>DPWH-CONSL-</w:t>
    </w:r>
    <w:r w:rsidR="00796158">
      <w:t>16</w:t>
    </w:r>
    <w:r>
      <w:t>-</w:t>
    </w:r>
    <w:r w:rsidR="00C70526">
      <w:t>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2C9" w:rsidRDefault="002F02C9" w:rsidP="004749EC">
      <w:pPr>
        <w:spacing w:after="0" w:line="240" w:lineRule="auto"/>
      </w:pPr>
      <w:r>
        <w:separator/>
      </w:r>
    </w:p>
  </w:footnote>
  <w:footnote w:type="continuationSeparator" w:id="0">
    <w:p w:rsidR="002F02C9" w:rsidRDefault="002F02C9" w:rsidP="00474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9EC" w:rsidRPr="00E735F4" w:rsidRDefault="004749EC" w:rsidP="004749EC">
    <w:pPr>
      <w:pStyle w:val="Header"/>
      <w:ind w:right="-331"/>
      <w:jc w:val="center"/>
      <w:rPr>
        <w:rFonts w:ascii="Tahoma" w:hAnsi="Tahoma" w:cs="Tahoma"/>
        <w:b/>
        <w:bCs/>
        <w:sz w:val="22"/>
        <w:szCs w:val="22"/>
      </w:rPr>
    </w:pPr>
    <w:r w:rsidRPr="00E735F4">
      <w:rPr>
        <w:rFonts w:ascii="Tahoma" w:hAnsi="Tahoma" w:cs="Tahoma"/>
        <w:b/>
        <w:bCs/>
        <w:sz w:val="22"/>
        <w:szCs w:val="22"/>
      </w:rPr>
      <w:t>Department of Public Works and Highways</w:t>
    </w:r>
  </w:p>
  <w:p w:rsidR="00C14C20" w:rsidRPr="00C14C20" w:rsidRDefault="00C14C20" w:rsidP="00C14C20">
    <w:pPr>
      <w:pStyle w:val="Header"/>
      <w:rPr>
        <w:rFonts w:ascii="Tahoma" w:hAnsi="Tahoma" w:cs="Tahoma"/>
        <w:sz w:val="22"/>
        <w:szCs w:val="22"/>
      </w:rPr>
    </w:pPr>
    <w:r w:rsidRPr="00C14C20">
      <w:rPr>
        <w:rFonts w:ascii="Tahoma" w:hAnsi="Tahoma" w:cs="Tahoma"/>
        <w:sz w:val="22"/>
        <w:szCs w:val="22"/>
      </w:rPr>
      <w:t>Contract ID: 24CSPJ001</w:t>
    </w:r>
  </w:p>
  <w:p w:rsidR="00C14C20" w:rsidRPr="00C14C20" w:rsidRDefault="00C14C20" w:rsidP="00C14C20">
    <w:pPr>
      <w:pStyle w:val="Header"/>
      <w:rPr>
        <w:rFonts w:ascii="Tahoma" w:hAnsi="Tahoma" w:cs="Tahoma"/>
        <w:sz w:val="22"/>
        <w:szCs w:val="22"/>
      </w:rPr>
    </w:pPr>
    <w:r w:rsidRPr="00C14C20">
      <w:rPr>
        <w:rFonts w:ascii="Tahoma" w:hAnsi="Tahoma" w:cs="Tahoma"/>
        <w:sz w:val="22"/>
        <w:szCs w:val="22"/>
      </w:rPr>
      <w:t>Contract Name: GEOTECHNICAL INVESTIGATION OF FY 2024 INFRASTRUCTURE PROJECTS-CONSTRUCTION OF MAGUITAWA-DULAO BRIDGE, BARANGAY MAGUITAWA, MAYOYAO, IFUGAO AND DULAO, LAGAWE, IFUGAO</w:t>
    </w:r>
  </w:p>
  <w:p w:rsidR="00C14C20" w:rsidRDefault="00C14C20" w:rsidP="00C14C20">
    <w:pPr>
      <w:pStyle w:val="Header"/>
      <w:rPr>
        <w:rFonts w:ascii="Tahoma" w:hAnsi="Tahoma" w:cs="Tahoma"/>
        <w:sz w:val="22"/>
        <w:szCs w:val="22"/>
      </w:rPr>
    </w:pPr>
    <w:r w:rsidRPr="00C14C20">
      <w:rPr>
        <w:rFonts w:ascii="Tahoma" w:hAnsi="Tahoma" w:cs="Tahoma"/>
        <w:sz w:val="22"/>
        <w:szCs w:val="22"/>
      </w:rPr>
      <w:t>Contract Location: MAYOYAO, IFUGAO AND DULAO, LAGAWE, IFUGAO</w:t>
    </w:r>
  </w:p>
  <w:p w:rsidR="00A26FCF" w:rsidRPr="00A26FCF" w:rsidRDefault="00A26FCF" w:rsidP="00C14C20">
    <w:pPr>
      <w:pStyle w:val="Header"/>
      <w:rPr>
        <w:rFonts w:ascii="Tahoma" w:hAnsi="Tahoma" w:cs="Tahoma"/>
        <w:b/>
        <w:bCs/>
        <w:sz w:val="22"/>
        <w:szCs w:val="22"/>
      </w:rPr>
    </w:pPr>
    <w:r>
      <w:rPr>
        <w:rFonts w:ascii="Tahoma" w:hAnsi="Tahoma" w:cs="Tahoma"/>
        <w:b/>
        <w:bCs/>
        <w:sz w:val="22"/>
        <w:szCs w:val="22"/>
      </w:rPr>
      <w:t>-----------------------------------------------------------------------------------------------</w:t>
    </w:r>
  </w:p>
  <w:p w:rsidR="00A26FCF" w:rsidRPr="002F585C" w:rsidRDefault="00A26FCF" w:rsidP="00A26FCF">
    <w:pPr>
      <w:pStyle w:val="Heading1"/>
      <w:rPr>
        <w:rFonts w:ascii="Tahoma" w:hAnsi="Tahoma" w:cs="Tahoma"/>
        <w:i/>
        <w:sz w:val="22"/>
        <w:szCs w:val="22"/>
      </w:rPr>
    </w:pPr>
    <w:proofErr w:type="spellStart"/>
    <w:r w:rsidRPr="002F585C">
      <w:rPr>
        <w:rFonts w:ascii="Tahoma" w:hAnsi="Tahoma" w:cs="Tahoma"/>
        <w:i/>
        <w:sz w:val="22"/>
        <w:szCs w:val="22"/>
      </w:rPr>
      <w:t>Ifugao</w:t>
    </w:r>
    <w:proofErr w:type="spellEnd"/>
    <w:r w:rsidRPr="002F585C">
      <w:rPr>
        <w:rFonts w:ascii="Tahoma" w:hAnsi="Tahoma" w:cs="Tahoma"/>
        <w:i/>
        <w:sz w:val="22"/>
        <w:szCs w:val="22"/>
      </w:rPr>
      <w:t xml:space="preserve"> Second District Engineering Office</w:t>
    </w:r>
  </w:p>
  <w:p w:rsidR="00A26FCF" w:rsidRPr="00A26FCF" w:rsidRDefault="00A26FCF" w:rsidP="00A26FCF">
    <w:pPr>
      <w:jc w:val="center"/>
      <w:rPr>
        <w:rFonts w:ascii="Tahoma" w:hAnsi="Tahoma" w:cs="Tahoma"/>
        <w:b/>
        <w:i/>
        <w:sz w:val="22"/>
        <w:szCs w:val="22"/>
        <w:lang w:val="en-PH"/>
      </w:rPr>
    </w:pPr>
    <w:r w:rsidRPr="002F585C">
      <w:rPr>
        <w:rFonts w:ascii="Tahoma" w:hAnsi="Tahoma" w:cs="Tahoma"/>
        <w:b/>
        <w:i/>
        <w:sz w:val="22"/>
        <w:szCs w:val="22"/>
        <w:lang w:val="en-PH"/>
      </w:rPr>
      <w:t xml:space="preserve">Aguinaldo, </w:t>
    </w:r>
    <w:proofErr w:type="spellStart"/>
    <w:r w:rsidRPr="002F585C">
      <w:rPr>
        <w:rFonts w:ascii="Tahoma" w:hAnsi="Tahoma" w:cs="Tahoma"/>
        <w:b/>
        <w:i/>
        <w:sz w:val="22"/>
        <w:szCs w:val="22"/>
        <w:lang w:val="en-PH"/>
      </w:rPr>
      <w:t>Ifugao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51A"/>
    <w:rsid w:val="000D16E1"/>
    <w:rsid w:val="000D1B5E"/>
    <w:rsid w:val="000E03EC"/>
    <w:rsid w:val="000E62FE"/>
    <w:rsid w:val="001525F4"/>
    <w:rsid w:val="0018072E"/>
    <w:rsid w:val="001A444C"/>
    <w:rsid w:val="001F6DD4"/>
    <w:rsid w:val="00282AFC"/>
    <w:rsid w:val="00297CCB"/>
    <w:rsid w:val="002B40A5"/>
    <w:rsid w:val="002E1C08"/>
    <w:rsid w:val="002F02C9"/>
    <w:rsid w:val="002F585C"/>
    <w:rsid w:val="003040DD"/>
    <w:rsid w:val="00384C0F"/>
    <w:rsid w:val="003B3672"/>
    <w:rsid w:val="003B53E9"/>
    <w:rsid w:val="0045462A"/>
    <w:rsid w:val="004749EC"/>
    <w:rsid w:val="004C16FE"/>
    <w:rsid w:val="004D47B7"/>
    <w:rsid w:val="004E722A"/>
    <w:rsid w:val="005E15F5"/>
    <w:rsid w:val="00602994"/>
    <w:rsid w:val="00647283"/>
    <w:rsid w:val="00695B33"/>
    <w:rsid w:val="006C5ABC"/>
    <w:rsid w:val="00775C11"/>
    <w:rsid w:val="00796158"/>
    <w:rsid w:val="007D7F74"/>
    <w:rsid w:val="00805BBF"/>
    <w:rsid w:val="008608DF"/>
    <w:rsid w:val="008C42C9"/>
    <w:rsid w:val="008F04BA"/>
    <w:rsid w:val="00905CBC"/>
    <w:rsid w:val="009105D3"/>
    <w:rsid w:val="0092551A"/>
    <w:rsid w:val="00992EB4"/>
    <w:rsid w:val="009C0869"/>
    <w:rsid w:val="00A24AC1"/>
    <w:rsid w:val="00A26FCF"/>
    <w:rsid w:val="00A83183"/>
    <w:rsid w:val="00AD2D29"/>
    <w:rsid w:val="00B65C77"/>
    <w:rsid w:val="00BE5BC4"/>
    <w:rsid w:val="00C14C20"/>
    <w:rsid w:val="00C70526"/>
    <w:rsid w:val="00C764CD"/>
    <w:rsid w:val="00CD799C"/>
    <w:rsid w:val="00D363B1"/>
    <w:rsid w:val="00D70551"/>
    <w:rsid w:val="00D92B8C"/>
    <w:rsid w:val="00DD33CD"/>
    <w:rsid w:val="00DE6FE3"/>
    <w:rsid w:val="00E735F4"/>
    <w:rsid w:val="00E86CD2"/>
    <w:rsid w:val="00EB4B35"/>
    <w:rsid w:val="00FB3C08"/>
    <w:rsid w:val="00FB75D0"/>
    <w:rsid w:val="00FC2495"/>
    <w:rsid w:val="00FF0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B81941-BAE8-480A-9C31-5223D0B89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551A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ing1">
    <w:name w:val="heading 1"/>
    <w:basedOn w:val="Normal"/>
    <w:next w:val="Normal"/>
    <w:link w:val="Heading1Char"/>
    <w:autoRedefine/>
    <w:qFormat/>
    <w:rsid w:val="0018072E"/>
    <w:pPr>
      <w:keepNext/>
      <w:spacing w:after="0"/>
      <w:jc w:val="center"/>
      <w:outlineLvl w:val="0"/>
    </w:pPr>
    <w:rPr>
      <w:b/>
      <w:bCs/>
      <w:kern w:val="32"/>
      <w:szCs w:val="24"/>
      <w:lang w:val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072E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styleId="Hyperlink">
    <w:name w:val="Hyperlink"/>
    <w:rsid w:val="0092551A"/>
    <w:rPr>
      <w:b/>
      <w:color w:val="auto"/>
      <w:u w:val="single"/>
    </w:rPr>
  </w:style>
  <w:style w:type="paragraph" w:styleId="Header">
    <w:name w:val="header"/>
    <w:basedOn w:val="Normal"/>
    <w:link w:val="HeaderChar"/>
    <w:unhideWhenUsed/>
    <w:rsid w:val="004749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749E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49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49E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NoSpacing">
    <w:name w:val="No Spacing"/>
    <w:uiPriority w:val="1"/>
    <w:qFormat/>
    <w:rsid w:val="002F585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C0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philgeps.gov.p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pwh.gov.ph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Teodoro T. Encarnacion</dc:creator>
  <cp:lastModifiedBy>Acer</cp:lastModifiedBy>
  <cp:revision>6</cp:revision>
  <cp:lastPrinted>2018-11-06T01:07:00Z</cp:lastPrinted>
  <dcterms:created xsi:type="dcterms:W3CDTF">2010-01-30T10:34:00Z</dcterms:created>
  <dcterms:modified xsi:type="dcterms:W3CDTF">2010-02-01T10:45:00Z</dcterms:modified>
</cp:coreProperties>
</file>